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68" w:rsidRPr="002D6268" w:rsidRDefault="002C1562" w:rsidP="002D6268">
      <w:pPr>
        <w:shd w:val="clear" w:color="auto" w:fill="FFFFFF"/>
        <w:spacing w:after="75" w:line="234" w:lineRule="atLeast"/>
        <w:ind w:firstLine="708"/>
        <w:jc w:val="center"/>
        <w:rPr>
          <w:rFonts w:ascii="Verdana" w:eastAsia="Times New Roman" w:hAnsi="Verdana" w:cs="Times New Roman"/>
          <w:b/>
          <w:i/>
          <w:iCs/>
          <w:color w:val="333333"/>
          <w:sz w:val="28"/>
          <w:szCs w:val="28"/>
        </w:rPr>
      </w:pPr>
      <w:r>
        <w:rPr>
          <w:rFonts w:ascii="Verdana" w:eastAsia="Times New Roman" w:hAnsi="Verdana" w:cs="Times New Roman"/>
          <w:b/>
          <w:i/>
          <w:iCs/>
          <w:color w:val="333333"/>
          <w:sz w:val="28"/>
          <w:szCs w:val="28"/>
        </w:rPr>
        <w:t>Почему</w:t>
      </w:r>
      <w:r w:rsidR="002D6268" w:rsidRPr="002D6268">
        <w:rPr>
          <w:rFonts w:ascii="Verdana" w:eastAsia="Times New Roman" w:hAnsi="Verdana" w:cs="Times New Roman"/>
          <w:b/>
          <w:i/>
          <w:iCs/>
          <w:color w:val="333333"/>
          <w:sz w:val="28"/>
          <w:szCs w:val="28"/>
        </w:rPr>
        <w:t xml:space="preserve"> наши дети бегут из дома?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Печальная статистика констатирует, что</w:t>
      </w:r>
      <w:r w:rsidRPr="002D62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последнее время в нашем районе наблюдается тревожная тенденция: участились случаи самовольных уходов несовершеннолетних из дома.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Простой читатель подумает, что дети, мол, уходят из неблагополучных семей, где родители  постоянно пьянствуют,   воспитанием своих детей не занимаются, что детям, и физически и морально тяжело находится в такой семье.</w:t>
      </w:r>
    </w:p>
    <w:p w:rsidR="0078356C" w:rsidRPr="0078356C" w:rsidRDefault="0078356C" w:rsidP="0078356C">
      <w:pPr>
        <w:shd w:val="clear" w:color="auto" w:fill="FFFFFF"/>
        <w:spacing w:after="0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Изучение причин самовольных уходов подростков из дома показывает, что основными причинами являются:</w:t>
      </w:r>
    </w:p>
    <w:p w:rsidR="0078356C" w:rsidRPr="0078356C" w:rsidRDefault="0078356C" w:rsidP="0078356C">
      <w:pPr>
        <w:shd w:val="clear" w:color="auto" w:fill="FFFFFF"/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-семейное </w:t>
      </w:r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неблагополучие, </w:t>
      </w:r>
      <w:proofErr w:type="gramStart"/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неустроенный</w:t>
      </w:r>
      <w:proofErr w:type="gramEnd"/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бы, </w:t>
      </w: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конфликтные взаимоотношения между родителей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;</w:t>
      </w:r>
    </w:p>
    <w:p w:rsidR="0078356C" w:rsidRPr="0078356C" w:rsidRDefault="0078356C" w:rsidP="0078356C">
      <w:pPr>
        <w:shd w:val="clear" w:color="auto" w:fill="FFFFFF"/>
        <w:spacing w:after="0" w:line="234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-ослаблен</w:t>
      </w:r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ный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контроль со стороны родителей за время препровождением детей;</w:t>
      </w:r>
    </w:p>
    <w:p w:rsidR="00B25E11" w:rsidRPr="002D6268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Так вот опять же  и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статистика, и наша практика показывают, что  подростки уходят из разных семей –  и  неблагополучных и  вполне  обычных. Если в первом случае понятно, почему  подростки бегут из дома, где </w:t>
      </w: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 них не заботятся, не достаточно проявляют любви, нежности, внимания, тепла, зачастую обижают и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унижаю</w:t>
      </w: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</w:t>
      </w:r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их</w:t>
      </w: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родители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где дети с рождения предоставлены сами себе и привыкли  вести бесконтрольный образ жизни.  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То  в  благополучных  семьях,   ситуация  другая.   Очень  часто  родит</w:t>
      </w:r>
      <w:r w:rsidR="00C60E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</w:t>
      </w:r>
      <w:r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 в таких  семьях заявляют, что они  вынуждены много работать, чтобы обеспечить своему чаду  достаток и комфорт, на духовное же воспитание ребенка  времени част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 не остается совсем.  Наши дети, к огромному нашему огорчению,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быстро привыкают, к тому, что мать или  отец вкусно накормив 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своё чадо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  купив  ему  новые  джинсы, не будут  интересоваться, что по телевизору   он  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смотрит,  какие интернет-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сайты 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посещает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с кем  пойдет  гулять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в какое время вернётся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да и просто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-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о чем  он думает и мечтает.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Причиной ухода ребенка из семьи чаще всего  являются: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1.</w:t>
      </w:r>
      <w:r w:rsidRPr="0078356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  <w:r w:rsidRPr="002D62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Злоупотребление родителями спиртными напитками, родители зачастую не знают, где, с кем и как проводят время их дети;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2.</w:t>
      </w:r>
      <w:r w:rsidRPr="0078356C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  <w:r w:rsidRPr="002D626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Чрезмерная з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анятость родителей на работе,  при этом у подростка не организован досуг и он предоставлен в течени</w:t>
      </w:r>
      <w:proofErr w:type="gramStart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</w:t>
      </w:r>
      <w:proofErr w:type="gramEnd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дня сам себе, что способствует его бродяжничеству на улицах города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 не только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, совершению административн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ых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правонарушени</w:t>
      </w:r>
      <w:r w:rsidR="00B25E11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й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;</w:t>
      </w:r>
    </w:p>
    <w:p w:rsidR="0078356C" w:rsidRPr="0078356C" w:rsidRDefault="0078356C" w:rsidP="002D6268">
      <w:pPr>
        <w:shd w:val="clear" w:color="auto" w:fill="FFFFFF"/>
        <w:spacing w:after="75" w:line="23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Отсутствие з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анятост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несовершеннолетних. Многие подростки не желают учиться и работать, и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 заниматься чем-либо полезным. Х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отя в настоящее время 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достаточно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возможност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для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их трудоустройства или обучения даже при неполном образовании. При желании подростка устроиться или получить профессию ему 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всегда окажут 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содействие 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отдел </w:t>
      </w:r>
      <w:r w:rsidR="001D5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bookmarkStart w:id="0" w:name="_GoBack"/>
      <w:bookmarkEnd w:id="0"/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бразования, спорта и туризма, и комиссия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делам несовершенно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летних, и отдел 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занятости</w:t>
      </w:r>
      <w:r w:rsidR="00B25E11" w:rsidRPr="002D62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Несвижского райисполкома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835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Что же касается причин самовольных уходов детей из государственных учреждений, то, как правило, это желание несовершеннолетних проживать с родственниками, иметь больше свободного времени, не соблюдать режим данного учреждения.</w:t>
      </w:r>
    </w:p>
    <w:p w:rsidR="0078356C" w:rsidRPr="0078356C" w:rsidRDefault="0078356C" w:rsidP="0078356C">
      <w:pPr>
        <w:shd w:val="clear" w:color="auto" w:fill="FFFFFF"/>
        <w:spacing w:after="75" w:line="23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Уважаемые  родители,  если  Вы  столкнулись с ситуацией, когда Ваш ребенок  бежит из дома,  или  у Вас  с ним  пропало  взаимопонимание,  не спешите  винить в этом друзей подростка, школу,  улицу. Загляните в себя! Все всегда начинается с семьи! То,  что  Вы заложили  </w:t>
      </w:r>
      <w:proofErr w:type="gramStart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</w:t>
      </w:r>
      <w:proofErr w:type="gramEnd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 </w:t>
      </w:r>
      <w:proofErr w:type="gramStart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своего</w:t>
      </w:r>
      <w:proofErr w:type="gramEnd"/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  ребенка,  то и пожинаете.  Не пытайтесь просто навязывать  детям  свою волю, свой контроль,  детей нужно  понять и принять.  Будьте  мудрее! Чаще смотрите в глаза своим детям,  найдите общее занятие,  стремитесь  проводить с ребенком больше времени,  интересуйтесь им, старайтесь  жить его жизнью, не отмахивайтесь от  подростка, когда он приходит к Вам  со своими проблемами, какими бы  мизерными  и нелепыми они Вам не   казались. Да и просто ДРУЖИТЕ  со своими детьми.  И поверьте,  Ваш ребенок быстро ответит взаимностью.  Ведь зачем бежать от лучших друзей, самых  </w:t>
      </w:r>
      <w:r w:rsidR="002D6268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родных и 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верных, самых </w:t>
      </w:r>
      <w:r w:rsidR="002D6268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близких и 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понимающих, самых  </w:t>
      </w:r>
      <w:r w:rsidR="002D6268" w:rsidRPr="002D62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любимых и </w:t>
      </w:r>
      <w:r w:rsidRPr="0078356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любящих?</w:t>
      </w:r>
    </w:p>
    <w:p w:rsidR="002D6268" w:rsidRDefault="0078356C" w:rsidP="002D6268">
      <w:pPr>
        <w:shd w:val="clear" w:color="auto" w:fill="FFFFFF"/>
        <w:spacing w:line="26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Для оказания помощи детям, имеющим попытки самовольного ухода из дома и склонность к </w:t>
      </w:r>
      <w:proofErr w:type="spellStart"/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девиантному</w:t>
      </w:r>
      <w:proofErr w:type="spellEnd"/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поведению необходимо привлекать 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педагогов-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психологов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школы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, классных руководителей, социальных педагогов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и проводить семейную терапию. Для э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той же цели 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работает «телефон доверия» 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(телефон: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2-18-24,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созданный на базе 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в Несвижского районного социально-педагогического центра,</w:t>
      </w:r>
      <w:r w:rsidR="002D6268"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сотрудники которого помогут детям разобраться в проблемах,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найти ответы на волнующие вопросы</w:t>
      </w:r>
      <w:r w:rsidRPr="0078356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 xml:space="preserve"> и предотвратить реализацию часто не обдуманных поступко</w:t>
      </w:r>
      <w:r w:rsidR="002D6268" w:rsidRPr="002D6268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</w:rPr>
        <w:t>в).</w:t>
      </w:r>
    </w:p>
    <w:sectPr w:rsidR="002D6268" w:rsidSect="002D6268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56C"/>
    <w:rsid w:val="001D5EF4"/>
    <w:rsid w:val="002C1562"/>
    <w:rsid w:val="002D6268"/>
    <w:rsid w:val="0078356C"/>
    <w:rsid w:val="00B25E11"/>
    <w:rsid w:val="00C60E6E"/>
    <w:rsid w:val="00D8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356C"/>
  </w:style>
  <w:style w:type="character" w:styleId="a4">
    <w:name w:val="Emphasis"/>
    <w:basedOn w:val="a0"/>
    <w:uiPriority w:val="20"/>
    <w:qFormat/>
    <w:rsid w:val="007835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2014-10-30T11:52:00Z</cp:lastPrinted>
  <dcterms:created xsi:type="dcterms:W3CDTF">2014-10-30T11:19:00Z</dcterms:created>
  <dcterms:modified xsi:type="dcterms:W3CDTF">2015-01-06T07:25:00Z</dcterms:modified>
</cp:coreProperties>
</file>